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3.960037231445" w:type="dxa"/>
        <w:jc w:val="left"/>
        <w:tblInd w:w="213.279953002929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16.1600494384766"/>
        <w:gridCol w:w="7537.799987792969"/>
        <w:tblGridChange w:id="0">
          <w:tblGrid>
            <w:gridCol w:w="1916.1600494384766"/>
            <w:gridCol w:w="7537.799987792969"/>
          </w:tblGrid>
        </w:tblGridChange>
      </w:tblGrid>
      <w:tr>
        <w:trPr>
          <w:cantSplit w:val="0"/>
          <w:trHeight w:val="361.8005371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1085850" cy="495300"/>
                  <wp:effectExtent b="0" l="0" r="0" t="0"/>
                  <wp:docPr id="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495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.118000030517578"/>
                <w:szCs w:val="24.11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.118000030517578"/>
                <w:szCs w:val="24.118000030517578"/>
                <w:u w:val="none"/>
                <w:shd w:fill="auto" w:val="clear"/>
                <w:vertAlign w:val="baseline"/>
                <w:rtl w:val="0"/>
              </w:rPr>
              <w:t xml:space="preserve">Product specification form</w:t>
            </w:r>
          </w:p>
        </w:tc>
      </w:tr>
      <w:tr>
        <w:trPr>
          <w:cantSplit w:val="0"/>
          <w:trHeight w:val="475.198974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.118000030517578"/>
                <w:szCs w:val="24.11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19.86199951171875"/>
                <w:szCs w:val="19.8619995117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19.86199951171875"/>
                <w:szCs w:val="19.86199951171875"/>
                <w:u w:val="none"/>
                <w:shd w:fill="auto" w:val="clear"/>
                <w:vertAlign w:val="baseline"/>
                <w:rtl w:val="0"/>
              </w:rPr>
              <w:t xml:space="preserve">Product: Organic Cacao Powder 10/12 Natural</w:t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8398437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78.2400512695312"/>
        <w:gridCol w:w="1731.7996215820312"/>
        <w:gridCol w:w="1547.4005126953125"/>
        <w:gridCol w:w="2888.399658203125"/>
        <w:tblGridChange w:id="0">
          <w:tblGrid>
            <w:gridCol w:w="3478.2400512695312"/>
            <w:gridCol w:w="1731.7996215820312"/>
            <w:gridCol w:w="1547.4005126953125"/>
            <w:gridCol w:w="2888.399658203125"/>
          </w:tblGrid>
        </w:tblGridChange>
      </w:tblGrid>
      <w:tr>
        <w:trPr>
          <w:cantSplit w:val="0"/>
          <w:trHeight w:val="347.600097656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5894927978515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.666000366210938"/>
                <w:szCs w:val="27.666000366210938"/>
                <w:u w:val="none"/>
                <w:shd w:fill="f2dbdb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.666000366210938"/>
                <w:szCs w:val="27.666000366210938"/>
                <w:u w:val="none"/>
                <w:shd w:fill="f2dbdb" w:val="clear"/>
                <w:vertAlign w:val="baseline"/>
                <w:rtl w:val="0"/>
              </w:rPr>
              <w:t xml:space="preserve">FINISHED PRODUCT SPECIFICATION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8764648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.118000030517578"/>
                <w:szCs w:val="24.118000030517578"/>
                <w:u w:val="none"/>
                <w:shd w:fill="f2dbdb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.118000030517578"/>
                <w:szCs w:val="24.118000030517578"/>
                <w:u w:val="none"/>
                <w:shd w:fill="f2dbdb" w:val="clear"/>
                <w:vertAlign w:val="baseline"/>
                <w:rtl w:val="0"/>
              </w:rPr>
              <w:t xml:space="preserve">Spec No. SPEC137</w:t>
            </w:r>
          </w:p>
        </w:tc>
      </w:tr>
      <w:tr>
        <w:trPr>
          <w:cantSplit w:val="0"/>
          <w:trHeight w:val="453.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8842620849609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f2dbdb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f2dbdb" w:val="clear"/>
                <w:vertAlign w:val="baseline"/>
                <w:rtl w:val="0"/>
              </w:rPr>
              <w:t xml:space="preserve">General Information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9990234375" w:line="240" w:lineRule="auto"/>
              <w:ind w:left="128.29650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f2dbdb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9990234375" w:line="240" w:lineRule="auto"/>
              <w:ind w:left="128.29711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f2dbdb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9650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f2dbdb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f2dbdb" w:val="clear"/>
                <w:vertAlign w:val="baseline"/>
                <w:rtl w:val="0"/>
              </w:rPr>
              <w:t xml:space="preserve">Date of review: 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9990234375" w:line="240" w:lineRule="auto"/>
              <w:ind w:left="128.473510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f2dbdb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f2dbdb" w:val="clear"/>
                <w:vertAlign w:val="baseline"/>
                <w:rtl w:val="0"/>
              </w:rPr>
              <w:t xml:space="preserve">13.11.2024, Issue 1</w:t>
            </w:r>
          </w:p>
        </w:tc>
      </w:tr>
      <w:tr>
        <w:trPr>
          <w:cantSplit w:val="0"/>
          <w:trHeight w:val="227.40112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364654541015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f2f2f2" w:val="clear"/>
                <w:vertAlign w:val="baseline"/>
                <w:rtl w:val="0"/>
              </w:rPr>
              <w:t xml:space="preserve">Product Title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161621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auto" w:val="clear"/>
                <w:vertAlign w:val="baseline"/>
                <w:rtl w:val="0"/>
              </w:rPr>
              <w:t xml:space="preserve">Organic Cacao Powder 10/12 Natural</w:t>
            </w:r>
          </w:p>
        </w:tc>
      </w:tr>
      <w:tr>
        <w:trPr>
          <w:cantSplit w:val="0"/>
          <w:trHeight w:val="269.59838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364654541015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f2f2f2" w:val="clear"/>
                <w:vertAlign w:val="baseline"/>
                <w:rtl w:val="0"/>
              </w:rPr>
              <w:t xml:space="preserve">Packaging format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9650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auto" w:val="clear"/>
                <w:vertAlign w:val="baseline"/>
                <w:rtl w:val="0"/>
              </w:rPr>
              <w:t xml:space="preserve">Bulk: paper sacks - 25kg </w:t>
            </w:r>
          </w:p>
        </w:tc>
      </w:tr>
      <w:tr>
        <w:trPr>
          <w:cantSplit w:val="0"/>
          <w:trHeight w:val="227.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45074462890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f2f2f2" w:val="clear"/>
                <w:vertAlign w:val="baseline"/>
                <w:rtl w:val="0"/>
              </w:rPr>
              <w:t xml:space="preserve">Available Quantities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9650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auto" w:val="clear"/>
                <w:vertAlign w:val="baseline"/>
                <w:rtl w:val="0"/>
              </w:rPr>
              <w:t xml:space="preserve">Bulk: 25kg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.23999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436870" cy="5161914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36870" cy="51619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.239990234375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453.960037231445" w:type="dxa"/>
        <w:jc w:val="left"/>
        <w:tblInd w:w="213.279953002929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16.1600494384766"/>
        <w:gridCol w:w="7537.799987792969"/>
        <w:tblGridChange w:id="0">
          <w:tblGrid>
            <w:gridCol w:w="1916.1600494384766"/>
            <w:gridCol w:w="7537.799987792969"/>
          </w:tblGrid>
        </w:tblGridChange>
      </w:tblGrid>
      <w:tr>
        <w:trPr>
          <w:cantSplit w:val="0"/>
          <w:trHeight w:val="361.8005371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1085850" cy="49530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495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.118000030517578"/>
                <w:szCs w:val="24.11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.118000030517578"/>
                <w:szCs w:val="24.118000030517578"/>
                <w:u w:val="none"/>
                <w:shd w:fill="auto" w:val="clear"/>
                <w:vertAlign w:val="baseline"/>
                <w:rtl w:val="0"/>
              </w:rPr>
              <w:t xml:space="preserve">Product specification form</w:t>
            </w:r>
          </w:p>
        </w:tc>
      </w:tr>
      <w:tr>
        <w:trPr>
          <w:cantSplit w:val="0"/>
          <w:trHeight w:val="475.198974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.118000030517578"/>
                <w:szCs w:val="24.11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19.86199951171875"/>
                <w:szCs w:val="19.8619995117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19.86199951171875"/>
                <w:szCs w:val="19.86199951171875"/>
                <w:u w:val="none"/>
                <w:shd w:fill="auto" w:val="clear"/>
                <w:vertAlign w:val="baseline"/>
                <w:rtl w:val="0"/>
              </w:rPr>
              <w:t xml:space="preserve">Product: Organic Cacao Powder 10/12 Natural</w:t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1.4332103729248" w:lineRule="auto"/>
        <w:ind w:left="432.239990234375" w:right="606.00097656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477510" cy="320294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7510" cy="3202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459095" cy="3256915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59095" cy="32569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324475" cy="545465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5454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4"/>
        <w:tblW w:w="9645.8398437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61.2396240234375"/>
        <w:gridCol w:w="4684.6002197265625"/>
        <w:tblGridChange w:id="0">
          <w:tblGrid>
            <w:gridCol w:w="4961.2396240234375"/>
            <w:gridCol w:w="4684.6002197265625"/>
          </w:tblGrid>
        </w:tblGridChange>
      </w:tblGrid>
      <w:tr>
        <w:trPr>
          <w:cantSplit w:val="0"/>
          <w:trHeight w:val="326.199951171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364654541015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f2dbdb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f2dbdb" w:val="clear"/>
                <w:vertAlign w:val="baseline"/>
                <w:rtl w:val="0"/>
              </w:rPr>
              <w:t xml:space="preserve">INFORMATION ABOUT GMO AND IONIZATION </w:t>
            </w:r>
          </w:p>
        </w:tc>
      </w:tr>
      <w:tr>
        <w:trPr>
          <w:cantSplit w:val="0"/>
          <w:trHeight w:val="354.79995727539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302947998046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auto" w:val="clear"/>
                <w:vertAlign w:val="baseline"/>
                <w:rtl w:val="0"/>
              </w:rPr>
              <w:t xml:space="preserve">GMO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24182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auto" w:val="clear"/>
                <w:vertAlign w:val="baseline"/>
                <w:rtl w:val="0"/>
              </w:rPr>
              <w:t xml:space="preserve">The product is not GM does not contain GMO.</w:t>
            </w:r>
          </w:p>
        </w:tc>
      </w:tr>
      <w:tr>
        <w:trPr>
          <w:cantSplit w:val="0"/>
          <w:trHeight w:val="354.99984741210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39653015136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auto" w:val="clear"/>
                <w:vertAlign w:val="baseline"/>
                <w:rtl w:val="0"/>
              </w:rPr>
              <w:t xml:space="preserve">Ionization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24182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auto" w:val="clear"/>
                <w:vertAlign w:val="baseline"/>
                <w:rtl w:val="0"/>
              </w:rPr>
              <w:t xml:space="preserve">The product is not subjected to ionizing radiation</w:t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left="439.3373107910156" w:firstLine="0"/>
        <w:rPr>
          <w:rFonts w:ascii="Calibri" w:cs="Calibri" w:eastAsia="Calibri" w:hAnsi="Calibri"/>
          <w:b w:val="1"/>
          <w:sz w:val="19.86199951171875"/>
          <w:szCs w:val="19.86199951171875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69.75253367987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73.2434181866897"/>
        <w:gridCol w:w="948.2768368663965"/>
        <w:gridCol w:w="1068.4809429480524"/>
        <w:gridCol w:w="1081.836954734903"/>
        <w:gridCol w:w="934.9208250795459"/>
        <w:gridCol w:w="961.6328486532472"/>
        <w:gridCol w:w="801.3607072110393"/>
        <w:tblGridChange w:id="0">
          <w:tblGrid>
            <w:gridCol w:w="3873.2434181866897"/>
            <w:gridCol w:w="948.2768368663965"/>
            <w:gridCol w:w="1068.4809429480524"/>
            <w:gridCol w:w="1081.836954734903"/>
            <w:gridCol w:w="934.9208250795459"/>
            <w:gridCol w:w="961.6328486532472"/>
            <w:gridCol w:w="801.3607072110393"/>
          </w:tblGrid>
        </w:tblGridChange>
      </w:tblGrid>
      <w:tr>
        <w:trPr>
          <w:cantSplit w:val="0"/>
          <w:trHeight w:val="930" w:hRule="atLeast"/>
          <w:tblHeader w:val="0"/>
        </w:trPr>
        <w:tc>
          <w:tcPr>
            <w:gridSpan w:val="7"/>
            <w:tcBorders>
              <w:top w:color="000000" w:space="0" w:sz="10" w:val="single"/>
              <w:left w:color="000000" w:space="0" w:sz="10" w:val="single"/>
              <w:bottom w:color="000000" w:space="0" w:sz="10" w:val="single"/>
              <w:right w:color="000000" w:space="0" w:sz="10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Alergens:-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When purchased in bulk size original packaging, manufacturer allergen policy will apply.</w:t>
            </w:r>
          </w:p>
          <w:p w:rsidR="00000000" w:rsidDel="00000000" w:rsidP="00000000" w:rsidRDefault="00000000" w:rsidRPr="00000000" w14:paraId="00000032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When purchased in quantities that need re-packaging, our allergen policies will apply.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vMerge w:val="restart"/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Component</w:t>
            </w:r>
          </w:p>
        </w:tc>
        <w:tc>
          <w:tcPr>
            <w:gridSpan w:val="3"/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Manufacturer</w:t>
            </w:r>
          </w:p>
        </w:tc>
        <w:tc>
          <w:tcPr>
            <w:gridSpan w:val="3"/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Nuts in Bulk</w:t>
            </w:r>
          </w:p>
          <w:p w:rsidR="00000000" w:rsidDel="00000000" w:rsidP="00000000" w:rsidRDefault="00000000" w:rsidRPr="00000000" w14:paraId="0000003E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 Applies when bought in small quantities that need re-packaging )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60" w:firstLine="0"/>
              <w:rPr>
                <w:rFonts w:ascii="Calibri" w:cs="Calibri" w:eastAsia="Calibri" w:hAnsi="Calibri"/>
                <w:sz w:val="19.86199951171875"/>
                <w:szCs w:val="19.8619995117187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 Product</w:t>
            </w:r>
          </w:p>
        </w:tc>
        <w:tc>
          <w:tcPr>
            <w:tcBorders>
              <w:top w:color="cccccc" w:space="0" w:sz="5" w:val="single"/>
              <w:left w:color="000000" w:space="0" w:sz="0" w:val="nil"/>
              <w:bottom w:color="000000" w:space="0" w:sz="10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240" w:before="240" w:line="240" w:lineRule="auto"/>
              <w:ind w:left="6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Processed in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240" w:before="240" w:line="240" w:lineRule="auto"/>
              <w:ind w:left="6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Same Equipment</w:t>
            </w:r>
          </w:p>
        </w:tc>
        <w:tc>
          <w:tcPr>
            <w:tcBorders>
              <w:top w:color="cccccc" w:space="0" w:sz="5" w:val="single"/>
              <w:left w:color="000000" w:space="0" w:sz="0" w:val="nil"/>
              <w:bottom w:color="000000" w:space="0" w:sz="10" w:val="single"/>
              <w:right w:color="000000" w:space="0" w:sz="10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240" w:before="240" w:line="240" w:lineRule="auto"/>
              <w:ind w:left="6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Handled on Site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 Product</w:t>
            </w:r>
          </w:p>
        </w:tc>
        <w:tc>
          <w:tcPr>
            <w:tcBorders>
              <w:top w:color="cccccc" w:space="0" w:sz="5" w:val="single"/>
              <w:left w:color="000000" w:space="0" w:sz="0" w:val="nil"/>
              <w:bottom w:color="000000" w:space="0" w:sz="10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240" w:before="240" w:line="240" w:lineRule="auto"/>
              <w:ind w:left="6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Processed in Same Equipment</w:t>
            </w:r>
          </w:p>
        </w:tc>
        <w:tc>
          <w:tcPr>
            <w:tcBorders>
              <w:top w:color="cccccc" w:space="0" w:sz="5" w:val="single"/>
              <w:left w:color="000000" w:space="0" w:sz="0" w:val="nil"/>
              <w:bottom w:color="000000" w:space="0" w:sz="10" w:val="single"/>
              <w:right w:color="000000" w:space="0" w:sz="10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240" w:before="240" w:line="240" w:lineRule="auto"/>
              <w:ind w:left="6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Handled on Site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240" w:before="240" w:line="240" w:lineRule="auto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Cereals containing GLUTEN and products thereof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240" w:before="240" w:line="240" w:lineRule="auto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EGGS or its derivatives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after="240" w:before="240" w:line="240" w:lineRule="auto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FISH or its derivatives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240" w:before="240" w:line="240" w:lineRule="auto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CRUSTACEANS / SHELLFISH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240" w:before="240" w:line="240" w:lineRule="auto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MOLLUSCS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240" w:before="240" w:line="240" w:lineRule="auto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PEANUTS or derivatives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after="240" w:before="240" w:line="240" w:lineRule="auto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SOYA BEANS or derivatives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240" w:before="240" w:line="240" w:lineRule="auto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MILK (LACTOSE) or its derivatives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240" w:before="240" w:line="240" w:lineRule="auto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NUTS , tree nuts: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240" w:before="240" w:line="240" w:lineRule="auto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CELERY, including celeriac and its derivatives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240" w:before="240" w:line="240" w:lineRule="auto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MUSTARD, referring to all parts of the plant and derivatives thereof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240" w:before="240" w:line="240" w:lineRule="auto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SESAME SEEDS or derivatives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240" w:before="240" w:line="240" w:lineRule="auto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SULPHITES &gt;10ppm – Sulphite quantity to be given in ppm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0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240" w:before="240" w:line="240" w:lineRule="auto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LUPIN seeds or derivatives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after="240" w:before="240" w:line="24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AB">
      <w:pPr>
        <w:widowControl w:val="0"/>
        <w:spacing w:after="240" w:before="240" w:line="240" w:lineRule="auto"/>
        <w:rPr>
          <w:rFonts w:ascii="Calibri" w:cs="Calibri" w:eastAsia="Calibri" w:hAnsi="Calibri"/>
          <w:b w:val="1"/>
          <w:sz w:val="19.86199951171875"/>
          <w:szCs w:val="19.86199951171875"/>
        </w:rPr>
      </w:pPr>
      <w:r w:rsidDel="00000000" w:rsidR="00000000" w:rsidRPr="00000000">
        <w:rPr>
          <w:rFonts w:ascii="Calibri" w:cs="Calibri" w:eastAsia="Calibri" w:hAnsi="Calibri"/>
          <w:sz w:val="19.86199951171875"/>
          <w:szCs w:val="19.86199951171875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483.4999084472656" w:top="837.506103515625" w:left="1007.760009765625" w:right="1227.9992675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6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